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6C" w:rsidRPr="0019086C" w:rsidRDefault="0019086C" w:rsidP="0019086C">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r w:rsidRPr="0019086C">
        <w:rPr>
          <w:rFonts w:ascii="Verdana" w:eastAsia="Times New Roman" w:hAnsi="Verdana" w:cs="Times New Roman"/>
          <w:b/>
          <w:bCs/>
          <w:color w:val="4D2177"/>
          <w:sz w:val="36"/>
          <w:szCs w:val="36"/>
          <w:lang w:eastAsia="en-GB"/>
        </w:rPr>
        <w:t>Kayaking</w:t>
      </w:r>
    </w:p>
    <w:p w:rsidR="0019086C" w:rsidRPr="0019086C" w:rsidRDefault="0019086C" w:rsidP="0019086C">
      <w:pPr>
        <w:spacing w:after="0" w:line="240" w:lineRule="auto"/>
        <w:rPr>
          <w:rFonts w:ascii="Times New Roman" w:eastAsia="Times New Roman" w:hAnsi="Times New Roman" w:cs="Times New Roman"/>
          <w:sz w:val="24"/>
          <w:szCs w:val="24"/>
          <w:lang w:eastAsia="en-GB"/>
        </w:rPr>
      </w:pP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noProof/>
          <w:color w:val="4D2177"/>
          <w:sz w:val="24"/>
          <w:szCs w:val="24"/>
          <w:lang w:eastAsia="en-GB"/>
        </w:rPr>
        <w:drawing>
          <wp:anchor distT="0" distB="0" distL="0" distR="0" simplePos="0" relativeHeight="251659264" behindDoc="0" locked="0" layoutInCell="1" allowOverlap="0" wp14:anchorId="3539E36B" wp14:editId="08D65A2A">
            <wp:simplePos x="0" y="0"/>
            <wp:positionH relativeFrom="column">
              <wp:align>right</wp:align>
            </wp:positionH>
            <wp:positionV relativeFrom="line">
              <wp:posOffset>0</wp:posOffset>
            </wp:positionV>
            <wp:extent cx="1428750" cy="1428750"/>
            <wp:effectExtent l="0" t="0" r="0" b="0"/>
            <wp:wrapSquare wrapText="bothSides"/>
            <wp:docPr id="1" name="Picture 1" descr="https://members.scouts.org.uk/documents/a-z/kay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mbers.scouts.org.uk/documents/a-z/kaya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86C">
        <w:rPr>
          <w:rFonts w:ascii="Verdana" w:eastAsia="Times New Roman" w:hAnsi="Verdana" w:cs="Times New Roman"/>
          <w:color w:val="594E64"/>
          <w:sz w:val="20"/>
          <w:szCs w:val="20"/>
          <w:shd w:val="clear" w:color="auto" w:fill="FFFFFF"/>
          <w:lang w:eastAsia="en-GB"/>
        </w:rPr>
        <w:t xml:space="preserve">Originally used by the </w:t>
      </w:r>
      <w:proofErr w:type="spellStart"/>
      <w:r w:rsidRPr="0019086C">
        <w:rPr>
          <w:rFonts w:ascii="Verdana" w:eastAsia="Times New Roman" w:hAnsi="Verdana" w:cs="Times New Roman"/>
          <w:color w:val="594E64"/>
          <w:sz w:val="20"/>
          <w:szCs w:val="20"/>
          <w:shd w:val="clear" w:color="auto" w:fill="FFFFFF"/>
          <w:lang w:eastAsia="en-GB"/>
        </w:rPr>
        <w:t>Inuits</w:t>
      </w:r>
      <w:proofErr w:type="spellEnd"/>
      <w:r w:rsidRPr="0019086C">
        <w:rPr>
          <w:rFonts w:ascii="Verdana" w:eastAsia="Times New Roman" w:hAnsi="Verdana" w:cs="Times New Roman"/>
          <w:color w:val="594E64"/>
          <w:sz w:val="20"/>
          <w:szCs w:val="20"/>
          <w:shd w:val="clear" w:color="auto" w:fill="FFFFFF"/>
          <w:lang w:eastAsia="en-GB"/>
        </w:rPr>
        <w:t xml:space="preserve"> for hunting and fishing, a kayak is propelled from a sitting position using a double-ended paddle. Most commonly these boats have enclosed decks (closed cockpit) and are designed for a single person, although you can get open-cockpit kayaks and kayaks for two or more people.</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Kayaking is very popular with scouts of all ages and many groups have their own boats. If not it is likely that a nearby group or activity centre will have some kayaks that you will be able to use. It does not require a vast expanse of water. If you want to go beyond splashing about and playing games you will need to find a suitable stretch of water such as a river, canal or lake. Unfortunately due to access restrictions you can't just paddle on any bit of water, so always make sure you get permission first.</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A kayaking session can take many forms and can be for all ages, from skills training to fun sessions. There are many games, both wet and dry, which can be played whilst in kayaks. Kayaking is all about personal achievement and enjoyment. The skills learned require development of coordination and balance.</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Once you have mastered the basics there are many different areas of kayaking to give a try. Some of these are outlined below</w:t>
      </w:r>
      <w:proofErr w:type="gramStart"/>
      <w:r w:rsidRPr="0019086C">
        <w:rPr>
          <w:rFonts w:ascii="Verdana" w:eastAsia="Times New Roman" w:hAnsi="Verdana" w:cs="Times New Roman"/>
          <w:color w:val="594E64"/>
          <w:sz w:val="20"/>
          <w:szCs w:val="20"/>
          <w:shd w:val="clear" w:color="auto" w:fill="FFFFFF"/>
          <w:lang w:eastAsia="en-GB"/>
        </w:rPr>
        <w:t>:</w:t>
      </w:r>
      <w:proofErr w:type="gramEnd"/>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Canoe polo - usually played in a swimming pool in teams of five, the object of this game is to get a ball into a goal suspended two metres above the water. A fast and furious game where capsizing your opponent is all part of the fun.</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Racing - races range in length from a short sprint to a marathon. The boats used are lightweight, fast and very unstable. </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Surf kayaking - there is nothing more exhilarating than surfing a wave as it rolls up the beach. </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proofErr w:type="spellStart"/>
      <w:r w:rsidRPr="0019086C">
        <w:rPr>
          <w:rFonts w:ascii="Verdana" w:eastAsia="Times New Roman" w:hAnsi="Verdana" w:cs="Times New Roman"/>
          <w:color w:val="594E64"/>
          <w:sz w:val="20"/>
          <w:szCs w:val="20"/>
          <w:shd w:val="clear" w:color="auto" w:fill="FFFFFF"/>
          <w:lang w:eastAsia="en-GB"/>
        </w:rPr>
        <w:t>Whitewater</w:t>
      </w:r>
      <w:proofErr w:type="spellEnd"/>
      <w:r w:rsidRPr="0019086C">
        <w:rPr>
          <w:rFonts w:ascii="Verdana" w:eastAsia="Times New Roman" w:hAnsi="Verdana" w:cs="Times New Roman"/>
          <w:color w:val="594E64"/>
          <w:sz w:val="20"/>
          <w:szCs w:val="20"/>
          <w:shd w:val="clear" w:color="auto" w:fill="FFFFFF"/>
          <w:lang w:eastAsia="en-GB"/>
        </w:rPr>
        <w:t xml:space="preserve"> kayaking - successfully negotiating a white water river requires you to be in total control of your kayak. </w:t>
      </w:r>
      <w:proofErr w:type="gramStart"/>
      <w:r w:rsidRPr="0019086C">
        <w:rPr>
          <w:rFonts w:ascii="Verdana" w:eastAsia="Times New Roman" w:hAnsi="Verdana" w:cs="Times New Roman"/>
          <w:color w:val="594E64"/>
          <w:sz w:val="20"/>
          <w:szCs w:val="20"/>
          <w:shd w:val="clear" w:color="auto" w:fill="FFFFFF"/>
          <w:lang w:eastAsia="en-GB"/>
        </w:rPr>
        <w:t>An excellent way to sharpen your skills and get your adrenalin pumping.</w:t>
      </w:r>
      <w:proofErr w:type="gramEnd"/>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 xml:space="preserve">Slalom - usually on </w:t>
      </w:r>
      <w:proofErr w:type="spellStart"/>
      <w:r w:rsidRPr="0019086C">
        <w:rPr>
          <w:rFonts w:ascii="Verdana" w:eastAsia="Times New Roman" w:hAnsi="Verdana" w:cs="Times New Roman"/>
          <w:color w:val="594E64"/>
          <w:sz w:val="20"/>
          <w:szCs w:val="20"/>
          <w:shd w:val="clear" w:color="auto" w:fill="FFFFFF"/>
          <w:lang w:eastAsia="en-GB"/>
        </w:rPr>
        <w:t>whitewater</w:t>
      </w:r>
      <w:proofErr w:type="spellEnd"/>
      <w:r w:rsidRPr="0019086C">
        <w:rPr>
          <w:rFonts w:ascii="Verdana" w:eastAsia="Times New Roman" w:hAnsi="Verdana" w:cs="Times New Roman"/>
          <w:color w:val="594E64"/>
          <w:sz w:val="20"/>
          <w:szCs w:val="20"/>
          <w:shd w:val="clear" w:color="auto" w:fill="FFFFFF"/>
          <w:lang w:eastAsia="en-GB"/>
        </w:rPr>
        <w:t>, you are required to paddle around a set course as fast as possible. Time penalties are accrued / given for touching poles or missing out gates.</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proofErr w:type="spellStart"/>
      <w:r w:rsidRPr="0019086C">
        <w:rPr>
          <w:rFonts w:ascii="Verdana" w:eastAsia="Times New Roman" w:hAnsi="Verdana" w:cs="Times New Roman"/>
          <w:color w:val="594E64"/>
          <w:sz w:val="20"/>
          <w:szCs w:val="20"/>
          <w:shd w:val="clear" w:color="auto" w:fill="FFFFFF"/>
          <w:lang w:eastAsia="en-GB"/>
        </w:rPr>
        <w:t>Playboating</w:t>
      </w:r>
      <w:proofErr w:type="spellEnd"/>
      <w:r w:rsidRPr="0019086C">
        <w:rPr>
          <w:rFonts w:ascii="Verdana" w:eastAsia="Times New Roman" w:hAnsi="Verdana" w:cs="Times New Roman"/>
          <w:color w:val="594E64"/>
          <w:sz w:val="20"/>
          <w:szCs w:val="20"/>
          <w:shd w:val="clear" w:color="auto" w:fill="FFFFFF"/>
          <w:lang w:eastAsia="en-GB"/>
        </w:rPr>
        <w:t xml:space="preserve"> - using waves and other features created by fast flowing water, tricks and manoeuvres are performed. </w:t>
      </w:r>
      <w:proofErr w:type="spellStart"/>
      <w:r w:rsidRPr="0019086C">
        <w:rPr>
          <w:rFonts w:ascii="Verdana" w:eastAsia="Times New Roman" w:hAnsi="Verdana" w:cs="Times New Roman"/>
          <w:color w:val="594E64"/>
          <w:sz w:val="20"/>
          <w:szCs w:val="20"/>
          <w:shd w:val="clear" w:color="auto" w:fill="FFFFFF"/>
          <w:lang w:eastAsia="en-GB"/>
        </w:rPr>
        <w:t>Playboating</w:t>
      </w:r>
      <w:proofErr w:type="spellEnd"/>
      <w:r w:rsidRPr="0019086C">
        <w:rPr>
          <w:rFonts w:ascii="Verdana" w:eastAsia="Times New Roman" w:hAnsi="Verdana" w:cs="Times New Roman"/>
          <w:color w:val="594E64"/>
          <w:sz w:val="20"/>
          <w:szCs w:val="20"/>
          <w:shd w:val="clear" w:color="auto" w:fill="FFFFFF"/>
          <w:lang w:eastAsia="en-GB"/>
        </w:rPr>
        <w:t xml:space="preserve"> requires a good deal of skill and dedication to perfect but is fun to do and spectacular to watch. </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 xml:space="preserve">Touring - pack your kayak with a tent and camping gear and off you go. There are many </w:t>
      </w:r>
      <w:proofErr w:type="spellStart"/>
      <w:r w:rsidRPr="0019086C">
        <w:rPr>
          <w:rFonts w:ascii="Verdana" w:eastAsia="Times New Roman" w:hAnsi="Verdana" w:cs="Times New Roman"/>
          <w:color w:val="594E64"/>
          <w:sz w:val="20"/>
          <w:szCs w:val="20"/>
          <w:shd w:val="clear" w:color="auto" w:fill="FFFFFF"/>
          <w:lang w:eastAsia="en-GB"/>
        </w:rPr>
        <w:t>many</w:t>
      </w:r>
      <w:proofErr w:type="spellEnd"/>
      <w:r w:rsidRPr="0019086C">
        <w:rPr>
          <w:rFonts w:ascii="Verdana" w:eastAsia="Times New Roman" w:hAnsi="Verdana" w:cs="Times New Roman"/>
          <w:color w:val="594E64"/>
          <w:sz w:val="20"/>
          <w:szCs w:val="20"/>
          <w:shd w:val="clear" w:color="auto" w:fill="FFFFFF"/>
          <w:lang w:eastAsia="en-GB"/>
        </w:rPr>
        <w:t xml:space="preserve"> miles of </w:t>
      </w:r>
      <w:proofErr w:type="spellStart"/>
      <w:r w:rsidRPr="0019086C">
        <w:rPr>
          <w:rFonts w:ascii="Verdana" w:eastAsia="Times New Roman" w:hAnsi="Verdana" w:cs="Times New Roman"/>
          <w:color w:val="594E64"/>
          <w:sz w:val="20"/>
          <w:szCs w:val="20"/>
          <w:shd w:val="clear" w:color="auto" w:fill="FFFFFF"/>
          <w:lang w:eastAsia="en-GB"/>
        </w:rPr>
        <w:t>wayerways</w:t>
      </w:r>
      <w:proofErr w:type="spellEnd"/>
      <w:r w:rsidRPr="0019086C">
        <w:rPr>
          <w:rFonts w:ascii="Verdana" w:eastAsia="Times New Roman" w:hAnsi="Verdana" w:cs="Times New Roman"/>
          <w:color w:val="594E64"/>
          <w:sz w:val="20"/>
          <w:szCs w:val="20"/>
          <w:shd w:val="clear" w:color="auto" w:fill="FFFFFF"/>
          <w:lang w:eastAsia="en-GB"/>
        </w:rPr>
        <w:t xml:space="preserve"> to explore. </w:t>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lang w:eastAsia="en-GB"/>
        </w:rPr>
        <w:br/>
      </w:r>
      <w:r w:rsidRPr="0019086C">
        <w:rPr>
          <w:rFonts w:ascii="Verdana" w:eastAsia="Times New Roman" w:hAnsi="Verdana" w:cs="Times New Roman"/>
          <w:color w:val="594E64"/>
          <w:sz w:val="20"/>
          <w:szCs w:val="20"/>
          <w:shd w:val="clear" w:color="auto" w:fill="FFFFFF"/>
          <w:lang w:eastAsia="en-GB"/>
        </w:rPr>
        <w:t xml:space="preserve">Sea kayaking - explorer the coast by kayak. Paddle into sea caves and under towering cliffs. </w:t>
      </w:r>
    </w:p>
    <w:p w:rsidR="0019086C" w:rsidRPr="0019086C" w:rsidRDefault="0019086C" w:rsidP="0019086C">
      <w:pPr>
        <w:shd w:val="clear" w:color="auto" w:fill="FFFFFF"/>
        <w:spacing w:after="0" w:line="270" w:lineRule="atLeast"/>
        <w:rPr>
          <w:rFonts w:ascii="Verdana" w:eastAsia="Times New Roman" w:hAnsi="Verdana" w:cs="Times New Roman"/>
          <w:color w:val="594E64"/>
          <w:sz w:val="20"/>
          <w:szCs w:val="20"/>
          <w:lang w:eastAsia="en-GB"/>
        </w:rPr>
      </w:pPr>
      <w:r w:rsidRPr="0019086C">
        <w:rPr>
          <w:rFonts w:ascii="Verdana" w:eastAsia="Times New Roman" w:hAnsi="Verdana" w:cs="Times New Roman"/>
          <w:color w:val="594E64"/>
          <w:sz w:val="20"/>
          <w:szCs w:val="20"/>
          <w:lang w:eastAsia="en-GB"/>
        </w:rPr>
        <w:br/>
      </w:r>
    </w:p>
    <w:p w:rsidR="0019086C" w:rsidRPr="0019086C" w:rsidRDefault="0019086C" w:rsidP="0019086C">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19086C">
        <w:rPr>
          <w:rFonts w:ascii="inherit" w:eastAsia="Times New Roman" w:hAnsi="inherit" w:cs="Times New Roman"/>
          <w:b/>
          <w:bCs/>
          <w:color w:val="4D2177"/>
          <w:sz w:val="27"/>
          <w:szCs w:val="27"/>
          <w:lang w:eastAsia="en-GB"/>
        </w:rPr>
        <w:t>How to run/provide kayaking</w:t>
      </w:r>
    </w:p>
    <w:p w:rsidR="0019086C" w:rsidRPr="0019086C" w:rsidRDefault="0019086C" w:rsidP="0019086C">
      <w:pPr>
        <w:shd w:val="clear" w:color="auto" w:fill="FFFFFF"/>
        <w:spacing w:after="270" w:line="270" w:lineRule="atLeast"/>
        <w:rPr>
          <w:rFonts w:ascii="inherit" w:eastAsia="Times New Roman" w:hAnsi="inherit" w:cs="Times New Roman"/>
          <w:color w:val="594E64"/>
          <w:sz w:val="20"/>
          <w:szCs w:val="20"/>
          <w:lang w:eastAsia="en-GB"/>
        </w:rPr>
      </w:pPr>
      <w:r w:rsidRPr="0019086C">
        <w:rPr>
          <w:rFonts w:ascii="inherit" w:eastAsia="Times New Roman" w:hAnsi="inherit" w:cs="Times New Roman"/>
          <w:color w:val="594E64"/>
          <w:sz w:val="20"/>
          <w:szCs w:val="20"/>
          <w:lang w:eastAsia="en-GB"/>
        </w:rPr>
        <w:t>There are 3 ways of running Kayaking in Scouting. These are:</w:t>
      </w:r>
    </w:p>
    <w:p w:rsidR="0019086C" w:rsidRPr="0019086C" w:rsidRDefault="0019086C" w:rsidP="0019086C">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19086C">
        <w:rPr>
          <w:rFonts w:ascii="inherit" w:eastAsia="Times New Roman" w:hAnsi="inherit" w:cs="Times New Roman"/>
          <w:b/>
          <w:bCs/>
          <w:color w:val="594E64"/>
          <w:sz w:val="20"/>
          <w:szCs w:val="20"/>
          <w:bdr w:val="none" w:sz="0" w:space="0" w:color="auto" w:frame="1"/>
          <w:lang w:eastAsia="en-GB"/>
        </w:rPr>
        <w:lastRenderedPageBreak/>
        <w:t>Scout-led activity</w:t>
      </w:r>
      <w:r w:rsidRPr="0019086C">
        <w:rPr>
          <w:rFonts w:ascii="inherit" w:eastAsia="Times New Roman" w:hAnsi="inherit" w:cs="Times New Roman"/>
          <w:color w:val="594E64"/>
          <w:sz w:val="20"/>
          <w:szCs w:val="20"/>
          <w:lang w:eastAsia="en-GB"/>
        </w:rPr>
        <w:t> - </w:t>
      </w:r>
      <w:hyperlink r:id="rId7" w:history="1">
        <w:r w:rsidRPr="0019086C">
          <w:rPr>
            <w:rFonts w:ascii="inherit" w:eastAsia="Times New Roman" w:hAnsi="inherit" w:cs="Times New Roman"/>
            <w:color w:val="4D2177"/>
            <w:sz w:val="20"/>
            <w:szCs w:val="20"/>
            <w:u w:val="single"/>
            <w:bdr w:val="none" w:sz="0" w:space="0" w:color="auto" w:frame="1"/>
            <w:lang w:eastAsia="en-GB"/>
          </w:rPr>
          <w:t>running kayaking yourself or using someone else in Scouting</w:t>
        </w:r>
      </w:hyperlink>
    </w:p>
    <w:p w:rsidR="0019086C" w:rsidRPr="0019086C" w:rsidRDefault="0019086C" w:rsidP="0019086C">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19086C">
        <w:rPr>
          <w:rFonts w:ascii="inherit" w:eastAsia="Times New Roman" w:hAnsi="inherit" w:cs="Times New Roman"/>
          <w:b/>
          <w:bCs/>
          <w:color w:val="594E64"/>
          <w:sz w:val="20"/>
          <w:szCs w:val="20"/>
          <w:bdr w:val="none" w:sz="0" w:space="0" w:color="auto" w:frame="1"/>
          <w:lang w:eastAsia="en-GB"/>
        </w:rPr>
        <w:t>Externally-led activity</w:t>
      </w:r>
      <w:r w:rsidRPr="0019086C">
        <w:rPr>
          <w:rFonts w:ascii="inherit" w:eastAsia="Times New Roman" w:hAnsi="inherit" w:cs="Times New Roman"/>
          <w:color w:val="594E64"/>
          <w:sz w:val="20"/>
          <w:szCs w:val="20"/>
          <w:lang w:eastAsia="en-GB"/>
        </w:rPr>
        <w:t> - </w:t>
      </w:r>
      <w:hyperlink r:id="rId8" w:history="1">
        <w:r w:rsidRPr="0019086C">
          <w:rPr>
            <w:rFonts w:ascii="inherit" w:eastAsia="Times New Roman" w:hAnsi="inherit" w:cs="Times New Roman"/>
            <w:color w:val="4D2177"/>
            <w:sz w:val="20"/>
            <w:szCs w:val="20"/>
            <w:u w:val="single"/>
            <w:bdr w:val="none" w:sz="0" w:space="0" w:color="auto" w:frame="1"/>
            <w:lang w:eastAsia="en-GB"/>
          </w:rPr>
          <w:t>running kayaking using an external provider</w:t>
        </w:r>
      </w:hyperlink>
    </w:p>
    <w:p w:rsidR="0019086C" w:rsidRPr="0019086C" w:rsidRDefault="0019086C" w:rsidP="0019086C">
      <w:pPr>
        <w:numPr>
          <w:ilvl w:val="0"/>
          <w:numId w:val="1"/>
        </w:numPr>
        <w:shd w:val="clear" w:color="auto" w:fill="FFFFFF"/>
        <w:spacing w:after="0" w:line="270" w:lineRule="atLeast"/>
        <w:ind w:left="450"/>
        <w:rPr>
          <w:rFonts w:ascii="inherit" w:eastAsia="Times New Roman" w:hAnsi="inherit" w:cs="Times New Roman"/>
          <w:color w:val="594E64"/>
          <w:sz w:val="20"/>
          <w:szCs w:val="20"/>
          <w:lang w:eastAsia="en-GB"/>
        </w:rPr>
      </w:pPr>
      <w:r w:rsidRPr="0019086C">
        <w:rPr>
          <w:rFonts w:ascii="inherit" w:eastAsia="Times New Roman" w:hAnsi="inherit" w:cs="Times New Roman"/>
          <w:b/>
          <w:bCs/>
          <w:color w:val="594E64"/>
          <w:sz w:val="20"/>
          <w:szCs w:val="20"/>
          <w:bdr w:val="none" w:sz="0" w:space="0" w:color="auto" w:frame="1"/>
          <w:lang w:eastAsia="en-GB"/>
        </w:rPr>
        <w:t>Activity for adult groups</w:t>
      </w:r>
      <w:r w:rsidRPr="0019086C">
        <w:rPr>
          <w:rFonts w:ascii="inherit" w:eastAsia="Times New Roman" w:hAnsi="inherit" w:cs="Times New Roman"/>
          <w:color w:val="594E64"/>
          <w:sz w:val="20"/>
          <w:szCs w:val="20"/>
          <w:lang w:eastAsia="en-GB"/>
        </w:rPr>
        <w:t> - </w:t>
      </w:r>
      <w:hyperlink r:id="rId9" w:history="1">
        <w:r w:rsidRPr="0019086C">
          <w:rPr>
            <w:rFonts w:ascii="inherit" w:eastAsia="Times New Roman" w:hAnsi="inherit" w:cs="Times New Roman"/>
            <w:color w:val="4D2177"/>
            <w:sz w:val="20"/>
            <w:szCs w:val="20"/>
            <w:u w:val="single"/>
            <w:bdr w:val="none" w:sz="0" w:space="0" w:color="auto" w:frame="1"/>
            <w:lang w:eastAsia="en-GB"/>
          </w:rPr>
          <w:t>running kayaking for a group entirely of adults</w:t>
        </w:r>
      </w:hyperlink>
    </w:p>
    <w:p w:rsidR="0019086C" w:rsidRPr="0019086C" w:rsidRDefault="0019086C" w:rsidP="0019086C">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19086C">
        <w:rPr>
          <w:rFonts w:ascii="inherit" w:eastAsia="Times New Roman" w:hAnsi="inherit" w:cs="Times New Roman"/>
          <w:b/>
          <w:bCs/>
          <w:color w:val="4D2177"/>
          <w:sz w:val="27"/>
          <w:szCs w:val="27"/>
          <w:lang w:eastAsia="en-GB"/>
        </w:rPr>
        <w:t>Useful links</w:t>
      </w:r>
    </w:p>
    <w:p w:rsidR="0019086C" w:rsidRPr="0019086C" w:rsidRDefault="0019086C" w:rsidP="0019086C">
      <w:pPr>
        <w:shd w:val="clear" w:color="auto" w:fill="FFFFFF"/>
        <w:spacing w:after="270" w:line="270" w:lineRule="atLeast"/>
        <w:rPr>
          <w:rFonts w:ascii="inherit" w:eastAsia="Times New Roman" w:hAnsi="inherit" w:cs="Times New Roman"/>
          <w:color w:val="594E64"/>
          <w:sz w:val="20"/>
          <w:szCs w:val="20"/>
          <w:lang w:eastAsia="en-GB"/>
        </w:rPr>
      </w:pPr>
      <w:r w:rsidRPr="0019086C">
        <w:rPr>
          <w:rFonts w:ascii="inherit" w:eastAsia="Times New Roman" w:hAnsi="inherit" w:cs="Times New Roman"/>
          <w:color w:val="594E64"/>
          <w:sz w:val="20"/>
          <w:szCs w:val="20"/>
          <w:lang w:eastAsia="en-GB"/>
        </w:rPr>
        <w:t>The National Governing Body for kayaking is:</w:t>
      </w:r>
    </w:p>
    <w:p w:rsidR="0019086C" w:rsidRPr="0019086C" w:rsidRDefault="0019086C" w:rsidP="0019086C">
      <w:pPr>
        <w:numPr>
          <w:ilvl w:val="0"/>
          <w:numId w:val="2"/>
        </w:numPr>
        <w:shd w:val="clear" w:color="auto" w:fill="FFFFFF"/>
        <w:spacing w:after="0" w:line="270" w:lineRule="atLeast"/>
        <w:rPr>
          <w:rFonts w:ascii="inherit" w:eastAsia="Times New Roman" w:hAnsi="inherit" w:cs="Times New Roman"/>
          <w:color w:val="594E64"/>
          <w:sz w:val="20"/>
          <w:szCs w:val="20"/>
          <w:lang w:eastAsia="en-GB"/>
        </w:rPr>
      </w:pPr>
      <w:hyperlink r:id="rId10" w:tgtFrame="_blank" w:tooltip="http://www.bcu.org.uk website opens in a new window" w:history="1">
        <w:r w:rsidRPr="0019086C">
          <w:rPr>
            <w:rFonts w:ascii="inherit" w:eastAsia="Times New Roman" w:hAnsi="inherit" w:cs="Times New Roman"/>
            <w:color w:val="4D2177"/>
            <w:sz w:val="20"/>
            <w:szCs w:val="20"/>
            <w:u w:val="single"/>
            <w:bdr w:val="none" w:sz="0" w:space="0" w:color="auto" w:frame="1"/>
            <w:lang w:eastAsia="en-GB"/>
          </w:rPr>
          <w:t>British Canoe Union</w:t>
        </w:r>
      </w:hyperlink>
    </w:p>
    <w:p w:rsidR="0019086C" w:rsidRPr="0019086C" w:rsidRDefault="0019086C" w:rsidP="0019086C">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19086C">
        <w:rPr>
          <w:rFonts w:ascii="inherit" w:eastAsia="Times New Roman" w:hAnsi="inherit" w:cs="Times New Roman"/>
          <w:b/>
          <w:bCs/>
          <w:color w:val="4D2177"/>
          <w:sz w:val="27"/>
          <w:szCs w:val="27"/>
          <w:lang w:eastAsia="en-GB"/>
        </w:rPr>
        <w:t>Factsheets on kayaking</w:t>
      </w:r>
    </w:p>
    <w:p w:rsidR="0019086C" w:rsidRPr="0019086C" w:rsidRDefault="0019086C" w:rsidP="0019086C">
      <w:pPr>
        <w:shd w:val="clear" w:color="auto" w:fill="FFFFFF"/>
        <w:spacing w:after="270" w:line="270" w:lineRule="atLeast"/>
        <w:rPr>
          <w:rFonts w:ascii="inherit" w:eastAsia="Times New Roman" w:hAnsi="inherit" w:cs="Times New Roman"/>
          <w:color w:val="594E64"/>
          <w:sz w:val="20"/>
          <w:szCs w:val="20"/>
          <w:lang w:eastAsia="en-GB"/>
        </w:rPr>
      </w:pPr>
      <w:r w:rsidRPr="0019086C">
        <w:rPr>
          <w:rFonts w:ascii="inherit" w:eastAsia="Times New Roman" w:hAnsi="inherit" w:cs="Times New Roman"/>
          <w:color w:val="594E64"/>
          <w:sz w:val="20"/>
          <w:szCs w:val="20"/>
          <w:lang w:eastAsia="en-GB"/>
        </w:rPr>
        <w:t>The following activity factsheets are relevant to this activity:</w:t>
      </w:r>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1" w:history="1">
        <w:r w:rsidRPr="0019086C">
          <w:rPr>
            <w:rFonts w:ascii="inherit" w:eastAsia="Times New Roman" w:hAnsi="inherit" w:cs="Times New Roman"/>
            <w:color w:val="4D2177"/>
            <w:sz w:val="20"/>
            <w:szCs w:val="20"/>
            <w:u w:val="single"/>
            <w:bdr w:val="none" w:sz="0" w:space="0" w:color="auto" w:frame="1"/>
            <w:lang w:eastAsia="en-GB"/>
          </w:rPr>
          <w:t>Adventurous Activity Permit Scheme</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2" w:history="1">
        <w:r w:rsidRPr="0019086C">
          <w:rPr>
            <w:rFonts w:ascii="inherit" w:eastAsia="Times New Roman" w:hAnsi="inherit" w:cs="Times New Roman"/>
            <w:color w:val="4D2177"/>
            <w:sz w:val="20"/>
            <w:szCs w:val="20"/>
            <w:u w:val="single"/>
            <w:bdr w:val="none" w:sz="0" w:space="0" w:color="auto" w:frame="1"/>
            <w:lang w:eastAsia="en-GB"/>
          </w:rPr>
          <w:t>CT120155 Boat Certificate for Canoes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3" w:history="1">
        <w:r w:rsidRPr="0019086C">
          <w:rPr>
            <w:rFonts w:ascii="inherit" w:eastAsia="Times New Roman" w:hAnsi="inherit" w:cs="Times New Roman"/>
            <w:color w:val="4D2177"/>
            <w:sz w:val="20"/>
            <w:szCs w:val="20"/>
            <w:u w:val="single"/>
            <w:bdr w:val="none" w:sz="0" w:space="0" w:color="auto" w:frame="1"/>
            <w:lang w:eastAsia="en-GB"/>
          </w:rPr>
          <w:t>FS120000 Risk Assessment</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4" w:history="1">
        <w:r w:rsidRPr="0019086C">
          <w:rPr>
            <w:rFonts w:ascii="inherit" w:eastAsia="Times New Roman" w:hAnsi="inherit" w:cs="Times New Roman"/>
            <w:color w:val="4D2177"/>
            <w:sz w:val="20"/>
            <w:szCs w:val="20"/>
            <w:u w:val="single"/>
            <w:bdr w:val="none" w:sz="0" w:space="0" w:color="auto" w:frame="1"/>
            <w:lang w:eastAsia="en-GB"/>
          </w:rPr>
          <w:t xml:space="preserve">FS120007 Joint Adventurous Activities with </w:t>
        </w:r>
        <w:proofErr w:type="spellStart"/>
        <w:r w:rsidRPr="0019086C">
          <w:rPr>
            <w:rFonts w:ascii="inherit" w:eastAsia="Times New Roman" w:hAnsi="inherit" w:cs="Times New Roman"/>
            <w:color w:val="4D2177"/>
            <w:sz w:val="20"/>
            <w:szCs w:val="20"/>
            <w:u w:val="single"/>
            <w:bdr w:val="none" w:sz="0" w:space="0" w:color="auto" w:frame="1"/>
            <w:lang w:eastAsia="en-GB"/>
          </w:rPr>
          <w:t>Girlguiding</w:t>
        </w:r>
        <w:proofErr w:type="spellEnd"/>
        <w:r w:rsidRPr="0019086C">
          <w:rPr>
            <w:rFonts w:ascii="inherit" w:eastAsia="Times New Roman" w:hAnsi="inherit" w:cs="Times New Roman"/>
            <w:color w:val="4D2177"/>
            <w:sz w:val="20"/>
            <w:szCs w:val="20"/>
            <w:u w:val="single"/>
            <w:bdr w:val="none" w:sz="0" w:space="0" w:color="auto" w:frame="1"/>
            <w:lang w:eastAsia="en-GB"/>
          </w:rPr>
          <w:t xml:space="preserve"> UK</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5" w:history="1">
        <w:r w:rsidRPr="0019086C">
          <w:rPr>
            <w:rFonts w:ascii="inherit" w:eastAsia="Times New Roman" w:hAnsi="inherit" w:cs="Times New Roman"/>
            <w:color w:val="4D2177"/>
            <w:sz w:val="20"/>
            <w:szCs w:val="20"/>
            <w:u w:val="single"/>
            <w:bdr w:val="none" w:sz="0" w:space="0" w:color="auto" w:frame="1"/>
            <w:lang w:eastAsia="en-GB"/>
          </w:rPr>
          <w:t>FS120075 InTouch</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6" w:history="1">
        <w:r w:rsidRPr="0019086C">
          <w:rPr>
            <w:rFonts w:ascii="inherit" w:eastAsia="Times New Roman" w:hAnsi="inherit" w:cs="Times New Roman"/>
            <w:color w:val="4D2177"/>
            <w:sz w:val="20"/>
            <w:szCs w:val="20"/>
            <w:u w:val="single"/>
            <w:bdr w:val="none" w:sz="0" w:space="0" w:color="auto" w:frame="1"/>
            <w:lang w:eastAsia="en-GB"/>
          </w:rPr>
          <w:t>FS120081 Activity Information Form</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7" w:history="1">
        <w:r w:rsidRPr="0019086C">
          <w:rPr>
            <w:rFonts w:ascii="inherit" w:eastAsia="Times New Roman" w:hAnsi="inherit" w:cs="Times New Roman"/>
            <w:color w:val="4D2177"/>
            <w:sz w:val="20"/>
            <w:szCs w:val="20"/>
            <w:u w:val="single"/>
            <w:bdr w:val="none" w:sz="0" w:space="0" w:color="auto" w:frame="1"/>
            <w:lang w:eastAsia="en-GB"/>
          </w:rPr>
          <w:t>FS120087 Adult Groups in Adventurous Activities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8" w:history="1">
        <w:r w:rsidRPr="0019086C">
          <w:rPr>
            <w:rFonts w:ascii="inherit" w:eastAsia="Times New Roman" w:hAnsi="inherit" w:cs="Times New Roman"/>
            <w:color w:val="4D2177"/>
            <w:sz w:val="20"/>
            <w:szCs w:val="20"/>
            <w:u w:val="single"/>
            <w:bdr w:val="none" w:sz="0" w:space="0" w:color="auto" w:frame="1"/>
            <w:lang w:eastAsia="en-GB"/>
          </w:rPr>
          <w:t>FS120088 Weather Forecasts in Outdoor Activities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9" w:history="1">
        <w:r w:rsidRPr="0019086C">
          <w:rPr>
            <w:rFonts w:ascii="inherit" w:eastAsia="Times New Roman" w:hAnsi="inherit" w:cs="Times New Roman"/>
            <w:color w:val="4D2177"/>
            <w:sz w:val="20"/>
            <w:szCs w:val="20"/>
            <w:u w:val="single"/>
            <w:bdr w:val="none" w:sz="0" w:space="0" w:color="auto" w:frame="1"/>
            <w:lang w:eastAsia="en-GB"/>
          </w:rPr>
          <w:t>FS120603 Water Safety (Incorporating lifejackets and buoyancy aids)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0" w:history="1">
        <w:r w:rsidRPr="0019086C">
          <w:rPr>
            <w:rFonts w:ascii="inherit" w:eastAsia="Times New Roman" w:hAnsi="inherit" w:cs="Times New Roman"/>
            <w:color w:val="4D2177"/>
            <w:sz w:val="20"/>
            <w:szCs w:val="20"/>
            <w:u w:val="single"/>
            <w:bdr w:val="none" w:sz="0" w:space="0" w:color="auto" w:frame="1"/>
            <w:lang w:eastAsia="en-GB"/>
          </w:rPr>
          <w:t>FS120617 Canal and River Licences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1" w:history="1">
        <w:r w:rsidRPr="0019086C">
          <w:rPr>
            <w:rFonts w:ascii="inherit" w:eastAsia="Times New Roman" w:hAnsi="inherit" w:cs="Times New Roman"/>
            <w:color w:val="4D2177"/>
            <w:sz w:val="20"/>
            <w:szCs w:val="20"/>
            <w:u w:val="single"/>
            <w:bdr w:val="none" w:sz="0" w:space="0" w:color="auto" w:frame="1"/>
            <w:lang w:eastAsia="en-GB"/>
          </w:rPr>
          <w:t>FS120623 Class C Waters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2" w:history="1">
        <w:r w:rsidRPr="0019086C">
          <w:rPr>
            <w:rFonts w:ascii="inherit" w:eastAsia="Times New Roman" w:hAnsi="inherit" w:cs="Times New Roman"/>
            <w:color w:val="4D2177"/>
            <w:sz w:val="20"/>
            <w:szCs w:val="20"/>
            <w:u w:val="single"/>
            <w:bdr w:val="none" w:sz="0" w:space="0" w:color="auto" w:frame="1"/>
            <w:lang w:eastAsia="en-GB"/>
          </w:rPr>
          <w:t>FS120627 Boat and Canoe Registration and Inspection Scheme</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3" w:history="1">
        <w:r w:rsidRPr="0019086C">
          <w:rPr>
            <w:rFonts w:ascii="inherit" w:eastAsia="Times New Roman" w:hAnsi="inherit" w:cs="Times New Roman"/>
            <w:color w:val="4D2177"/>
            <w:sz w:val="20"/>
            <w:szCs w:val="20"/>
            <w:u w:val="single"/>
            <w:bdr w:val="none" w:sz="0" w:space="0" w:color="auto" w:frame="1"/>
            <w:lang w:eastAsia="en-GB"/>
          </w:rPr>
          <w:t>FS120629 Water Safety (Waterborne Diseases &amp; Immersion)</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4" w:history="1">
        <w:r w:rsidRPr="0019086C">
          <w:rPr>
            <w:rFonts w:ascii="inherit" w:eastAsia="Times New Roman" w:hAnsi="inherit" w:cs="Times New Roman"/>
            <w:color w:val="4D2177"/>
            <w:sz w:val="20"/>
            <w:szCs w:val="20"/>
            <w:u w:val="single"/>
            <w:bdr w:val="none" w:sz="0" w:space="0" w:color="auto" w:frame="1"/>
            <w:lang w:eastAsia="en-GB"/>
          </w:rPr>
          <w:t>FS120654 Kayaking</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5" w:history="1">
        <w:r w:rsidRPr="0019086C">
          <w:rPr>
            <w:rFonts w:ascii="inherit" w:eastAsia="Times New Roman" w:hAnsi="inherit" w:cs="Times New Roman"/>
            <w:color w:val="4D2177"/>
            <w:sz w:val="20"/>
            <w:szCs w:val="20"/>
            <w:u w:val="single"/>
            <w:bdr w:val="none" w:sz="0" w:space="0" w:color="auto" w:frame="1"/>
            <w:lang w:eastAsia="en-GB"/>
          </w:rPr>
          <w:t>National Directory of Waters</w:t>
        </w:r>
      </w:hyperlink>
    </w:p>
    <w:p w:rsidR="0019086C" w:rsidRPr="0019086C" w:rsidRDefault="0019086C" w:rsidP="0019086C">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6" w:history="1">
        <w:r w:rsidRPr="0019086C">
          <w:rPr>
            <w:rFonts w:ascii="inherit" w:eastAsia="Times New Roman" w:hAnsi="inherit" w:cs="Times New Roman"/>
            <w:color w:val="4D2177"/>
            <w:sz w:val="20"/>
            <w:szCs w:val="20"/>
            <w:u w:val="single"/>
            <w:bdr w:val="none" w:sz="0" w:space="0" w:color="auto" w:frame="1"/>
            <w:lang w:eastAsia="en-GB"/>
          </w:rPr>
          <w:t>AC120919 Assessment Checklist for Kayaking</w:t>
        </w:r>
      </w:hyperlink>
    </w:p>
    <w:p w:rsidR="0019086C" w:rsidRPr="0019086C" w:rsidRDefault="0019086C" w:rsidP="0019086C">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19086C">
        <w:rPr>
          <w:rFonts w:ascii="inherit" w:eastAsia="Times New Roman" w:hAnsi="inherit" w:cs="Times New Roman"/>
          <w:b/>
          <w:bCs/>
          <w:color w:val="4D2177"/>
          <w:sz w:val="27"/>
          <w:szCs w:val="27"/>
          <w:lang w:eastAsia="en-GB"/>
        </w:rPr>
        <w:t>Rules on kayaking</w:t>
      </w:r>
    </w:p>
    <w:p w:rsidR="0019086C" w:rsidRPr="0019086C" w:rsidRDefault="0019086C" w:rsidP="0019086C">
      <w:pPr>
        <w:shd w:val="clear" w:color="auto" w:fill="FFFFFF"/>
        <w:spacing w:after="270" w:line="270" w:lineRule="atLeast"/>
        <w:rPr>
          <w:rFonts w:ascii="inherit" w:eastAsia="Times New Roman" w:hAnsi="inherit" w:cs="Times New Roman"/>
          <w:color w:val="594E64"/>
          <w:sz w:val="20"/>
          <w:szCs w:val="20"/>
          <w:lang w:eastAsia="en-GB"/>
        </w:rPr>
      </w:pPr>
      <w:r w:rsidRPr="0019086C">
        <w:rPr>
          <w:rFonts w:ascii="inherit" w:eastAsia="Times New Roman" w:hAnsi="inherit" w:cs="Times New Roman"/>
          <w:color w:val="594E64"/>
          <w:sz w:val="20"/>
          <w:szCs w:val="20"/>
          <w:lang w:eastAsia="en-GB"/>
        </w:rPr>
        <w:t>The following activity rules are relevant to this activity:</w:t>
      </w:r>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7" w:history="1">
        <w:r w:rsidRPr="0019086C">
          <w:rPr>
            <w:rFonts w:ascii="inherit" w:eastAsia="Times New Roman" w:hAnsi="inherit" w:cs="Times New Roman"/>
            <w:color w:val="4D2177"/>
            <w:sz w:val="20"/>
            <w:szCs w:val="20"/>
            <w:u w:val="single"/>
            <w:bdr w:val="none" w:sz="0" w:space="0" w:color="auto" w:frame="1"/>
            <w:lang w:eastAsia="en-GB"/>
          </w:rPr>
          <w:t>Rule 9.1 Activity Rules - Application</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8" w:history="1">
        <w:r w:rsidRPr="0019086C">
          <w:rPr>
            <w:rFonts w:ascii="inherit" w:eastAsia="Times New Roman" w:hAnsi="inherit" w:cs="Times New Roman"/>
            <w:color w:val="4D2177"/>
            <w:sz w:val="20"/>
            <w:szCs w:val="20"/>
            <w:u w:val="single"/>
            <w:bdr w:val="none" w:sz="0" w:space="0" w:color="auto" w:frame="1"/>
            <w:lang w:eastAsia="en-GB"/>
          </w:rPr>
          <w:t>Rule 9.2 Preparations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9" w:history="1">
        <w:r w:rsidRPr="0019086C">
          <w:rPr>
            <w:rFonts w:ascii="inherit" w:eastAsia="Times New Roman" w:hAnsi="inherit" w:cs="Times New Roman"/>
            <w:color w:val="4D2177"/>
            <w:sz w:val="20"/>
            <w:szCs w:val="20"/>
            <w:u w:val="single"/>
            <w:bdr w:val="none" w:sz="0" w:space="0" w:color="auto" w:frame="1"/>
            <w:lang w:eastAsia="en-GB"/>
          </w:rPr>
          <w:t>Rule 9.3 InTouch</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0" w:history="1">
        <w:r w:rsidRPr="0019086C">
          <w:rPr>
            <w:rFonts w:ascii="inherit" w:eastAsia="Times New Roman" w:hAnsi="inherit" w:cs="Times New Roman"/>
            <w:color w:val="4D2177"/>
            <w:sz w:val="20"/>
            <w:szCs w:val="20"/>
            <w:u w:val="single"/>
            <w:bdr w:val="none" w:sz="0" w:space="0" w:color="auto" w:frame="1"/>
            <w:lang w:eastAsia="en-GB"/>
          </w:rPr>
          <w:t>Rule 9.4 Risk Assessment</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1" w:history="1">
        <w:r w:rsidRPr="0019086C">
          <w:rPr>
            <w:rFonts w:ascii="inherit" w:eastAsia="Times New Roman" w:hAnsi="inherit" w:cs="Times New Roman"/>
            <w:color w:val="4D2177"/>
            <w:sz w:val="20"/>
            <w:szCs w:val="20"/>
            <w:u w:val="single"/>
            <w:bdr w:val="none" w:sz="0" w:space="0" w:color="auto" w:frame="1"/>
            <w:lang w:eastAsia="en-GB"/>
          </w:rPr>
          <w:t>Rule 9.5 Emergency Procedure</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2" w:history="1">
        <w:r w:rsidRPr="0019086C">
          <w:rPr>
            <w:rFonts w:ascii="inherit" w:eastAsia="Times New Roman" w:hAnsi="inherit" w:cs="Times New Roman"/>
            <w:color w:val="4D2177"/>
            <w:sz w:val="20"/>
            <w:szCs w:val="20"/>
            <w:u w:val="single"/>
            <w:bdr w:val="none" w:sz="0" w:space="0" w:color="auto" w:frame="1"/>
            <w:lang w:eastAsia="en-GB"/>
          </w:rPr>
          <w:t>Rule 9.7 Adventurous Activities Permit Scheme</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3" w:history="1">
        <w:r w:rsidRPr="0019086C">
          <w:rPr>
            <w:rFonts w:ascii="inherit" w:eastAsia="Times New Roman" w:hAnsi="inherit" w:cs="Times New Roman"/>
            <w:color w:val="4D2177"/>
            <w:sz w:val="20"/>
            <w:szCs w:val="20"/>
            <w:u w:val="single"/>
            <w:bdr w:val="none" w:sz="0" w:space="0" w:color="auto" w:frame="1"/>
            <w:lang w:eastAsia="en-GB"/>
          </w:rPr>
          <w:t>Rule 9.8 Adult Groups in Adventurous Activities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4" w:history="1">
        <w:r w:rsidRPr="0019086C">
          <w:rPr>
            <w:rFonts w:ascii="inherit" w:eastAsia="Times New Roman" w:hAnsi="inherit" w:cs="Times New Roman"/>
            <w:color w:val="4D2177"/>
            <w:sz w:val="20"/>
            <w:szCs w:val="20"/>
            <w:u w:val="single"/>
            <w:bdr w:val="none" w:sz="0" w:space="0" w:color="auto" w:frame="1"/>
            <w:lang w:eastAsia="en-GB"/>
          </w:rPr>
          <w:t>Rule 9.9 Use of External Centres and Instructors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5" w:history="1">
        <w:r w:rsidRPr="0019086C">
          <w:rPr>
            <w:rFonts w:ascii="inherit" w:eastAsia="Times New Roman" w:hAnsi="inherit" w:cs="Times New Roman"/>
            <w:color w:val="4D2177"/>
            <w:sz w:val="20"/>
            <w:szCs w:val="20"/>
            <w:u w:val="single"/>
            <w:bdr w:val="none" w:sz="0" w:space="0" w:color="auto" w:frame="1"/>
            <w:lang w:eastAsia="en-GB"/>
          </w:rPr>
          <w:t>Rule 9.42 Water Activities - General</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6" w:history="1">
        <w:r w:rsidRPr="0019086C">
          <w:rPr>
            <w:rFonts w:ascii="inherit" w:eastAsia="Times New Roman" w:hAnsi="inherit" w:cs="Times New Roman"/>
            <w:color w:val="4D2177"/>
            <w:sz w:val="20"/>
            <w:szCs w:val="20"/>
            <w:u w:val="single"/>
            <w:bdr w:val="none" w:sz="0" w:space="0" w:color="auto" w:frame="1"/>
            <w:lang w:eastAsia="en-GB"/>
          </w:rPr>
          <w:t>Rule 9.43 Life Jackets and Buoyancy Aids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7" w:history="1">
        <w:r w:rsidRPr="0019086C">
          <w:rPr>
            <w:rFonts w:ascii="inherit" w:eastAsia="Times New Roman" w:hAnsi="inherit" w:cs="Times New Roman"/>
            <w:color w:val="4D2177"/>
            <w:sz w:val="20"/>
            <w:szCs w:val="20"/>
            <w:u w:val="single"/>
            <w:bdr w:val="none" w:sz="0" w:space="0" w:color="auto" w:frame="1"/>
            <w:lang w:eastAsia="en-GB"/>
          </w:rPr>
          <w:t>Rule 9.44 Classification of Waters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8" w:history="1">
        <w:r w:rsidRPr="0019086C">
          <w:rPr>
            <w:rFonts w:ascii="inherit" w:eastAsia="Times New Roman" w:hAnsi="inherit" w:cs="Times New Roman"/>
            <w:color w:val="4D2177"/>
            <w:sz w:val="20"/>
            <w:szCs w:val="20"/>
            <w:u w:val="single"/>
            <w:bdr w:val="none" w:sz="0" w:space="0" w:color="auto" w:frame="1"/>
            <w:lang w:eastAsia="en-GB"/>
          </w:rPr>
          <w:t>Rule 9.45 Water Activities Permits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9" w:history="1">
        <w:r w:rsidRPr="0019086C">
          <w:rPr>
            <w:rFonts w:ascii="inherit" w:eastAsia="Times New Roman" w:hAnsi="inherit" w:cs="Times New Roman"/>
            <w:color w:val="4D2177"/>
            <w:sz w:val="20"/>
            <w:szCs w:val="20"/>
            <w:u w:val="single"/>
            <w:bdr w:val="none" w:sz="0" w:space="0" w:color="auto" w:frame="1"/>
            <w:lang w:eastAsia="en-GB"/>
          </w:rPr>
          <w:t>Rule 9.46 Boats</w:t>
        </w:r>
      </w:hyperlink>
    </w:p>
    <w:p w:rsidR="0019086C" w:rsidRPr="0019086C" w:rsidRDefault="0019086C" w:rsidP="0019086C">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0" w:history="1">
        <w:r w:rsidRPr="0019086C">
          <w:rPr>
            <w:rFonts w:ascii="inherit" w:eastAsia="Times New Roman" w:hAnsi="inherit" w:cs="Times New Roman"/>
            <w:color w:val="4D2177"/>
            <w:sz w:val="20"/>
            <w:szCs w:val="20"/>
            <w:u w:val="single"/>
            <w:bdr w:val="none" w:sz="0" w:space="0" w:color="auto" w:frame="1"/>
            <w:lang w:eastAsia="en-GB"/>
          </w:rPr>
          <w:t>Rule 9.47 Charter Vessels</w:t>
        </w:r>
      </w:hyperlink>
    </w:p>
    <w:p w:rsidR="00B823FE" w:rsidRDefault="00B823FE">
      <w:bookmarkStart w:id="0" w:name="_GoBack"/>
      <w:bookmarkEnd w:id="0"/>
    </w:p>
    <w:sectPr w:rsidR="00B8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923"/>
    <w:multiLevelType w:val="multilevel"/>
    <w:tmpl w:val="60E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C58D1"/>
    <w:multiLevelType w:val="multilevel"/>
    <w:tmpl w:val="186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C2730"/>
    <w:multiLevelType w:val="multilevel"/>
    <w:tmpl w:val="124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9452EF"/>
    <w:multiLevelType w:val="multilevel"/>
    <w:tmpl w:val="D23E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6C"/>
    <w:rsid w:val="0019086C"/>
    <w:rsid w:val="00B8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9716">
      <w:bodyDiv w:val="1"/>
      <w:marLeft w:val="0"/>
      <w:marRight w:val="0"/>
      <w:marTop w:val="0"/>
      <w:marBottom w:val="0"/>
      <w:divBdr>
        <w:top w:val="none" w:sz="0" w:space="0" w:color="auto"/>
        <w:left w:val="none" w:sz="0" w:space="0" w:color="auto"/>
        <w:bottom w:val="none" w:sz="0" w:space="0" w:color="auto"/>
        <w:right w:val="none" w:sz="0" w:space="0" w:color="auto"/>
      </w:divBdr>
      <w:divsChild>
        <w:div w:id="767041462">
          <w:marLeft w:val="0"/>
          <w:marRight w:val="0"/>
          <w:marTop w:val="0"/>
          <w:marBottom w:val="0"/>
          <w:divBdr>
            <w:top w:val="none" w:sz="0" w:space="0" w:color="auto"/>
            <w:left w:val="none" w:sz="0" w:space="0" w:color="auto"/>
            <w:bottom w:val="none" w:sz="0" w:space="0" w:color="auto"/>
            <w:right w:val="none" w:sz="0" w:space="0" w:color="auto"/>
          </w:divBdr>
        </w:div>
        <w:div w:id="76631749">
          <w:marLeft w:val="0"/>
          <w:marRight w:val="0"/>
          <w:marTop w:val="0"/>
          <w:marBottom w:val="0"/>
          <w:divBdr>
            <w:top w:val="none" w:sz="0" w:space="0" w:color="auto"/>
            <w:left w:val="none" w:sz="0" w:space="0" w:color="auto"/>
            <w:bottom w:val="none" w:sz="0" w:space="0" w:color="auto"/>
            <w:right w:val="none" w:sz="0" w:space="0" w:color="auto"/>
          </w:divBdr>
        </w:div>
        <w:div w:id="1293709948">
          <w:marLeft w:val="0"/>
          <w:marRight w:val="0"/>
          <w:marTop w:val="0"/>
          <w:marBottom w:val="0"/>
          <w:divBdr>
            <w:top w:val="none" w:sz="0" w:space="0" w:color="auto"/>
            <w:left w:val="none" w:sz="0" w:space="0" w:color="auto"/>
            <w:bottom w:val="none" w:sz="0" w:space="0" w:color="auto"/>
            <w:right w:val="none" w:sz="0" w:space="0" w:color="auto"/>
          </w:divBdr>
        </w:div>
        <w:div w:id="209068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37/kayaking?moduleID=24&amp;cat=26,407,351&amp;runMethod=commercial" TargetMode="External"/><Relationship Id="rId13" Type="http://schemas.openxmlformats.org/officeDocument/2006/relationships/hyperlink" Target="https://members.scouts.org.uk/fs120000" TargetMode="External"/><Relationship Id="rId18" Type="http://schemas.openxmlformats.org/officeDocument/2006/relationships/hyperlink" Target="https://members.scouts.org.uk/fs120088" TargetMode="External"/><Relationship Id="rId26" Type="http://schemas.openxmlformats.org/officeDocument/2006/relationships/hyperlink" Target="https://members.scouts.org.uk/ac120919" TargetMode="External"/><Relationship Id="rId39" Type="http://schemas.openxmlformats.org/officeDocument/2006/relationships/hyperlink" Target="https://members.scouts.org.uk/por9.46" TargetMode="External"/><Relationship Id="rId3" Type="http://schemas.microsoft.com/office/2007/relationships/stylesWithEffects" Target="stylesWithEffects.xml"/><Relationship Id="rId21" Type="http://schemas.openxmlformats.org/officeDocument/2006/relationships/hyperlink" Target="https://members.scouts.org.uk/fs120623" TargetMode="External"/><Relationship Id="rId34" Type="http://schemas.openxmlformats.org/officeDocument/2006/relationships/hyperlink" Target="https://members.scouts.org.uk/por9.9" TargetMode="External"/><Relationship Id="rId42" Type="http://schemas.openxmlformats.org/officeDocument/2006/relationships/theme" Target="theme/theme1.xml"/><Relationship Id="rId7" Type="http://schemas.openxmlformats.org/officeDocument/2006/relationships/hyperlink" Target="https://members.scouts.org.uk/supportresources/37/kayaking?moduleID=24&amp;cat=26,407,351&amp;runMethod=scout" TargetMode="External"/><Relationship Id="rId12" Type="http://schemas.openxmlformats.org/officeDocument/2006/relationships/hyperlink" Target="https://members.scouts.org.uk/ct120155" TargetMode="External"/><Relationship Id="rId17" Type="http://schemas.openxmlformats.org/officeDocument/2006/relationships/hyperlink" Target="https://members.scouts.org.uk/fs120087" TargetMode="External"/><Relationship Id="rId25" Type="http://schemas.openxmlformats.org/officeDocument/2006/relationships/hyperlink" Target="https://members.scouts.org.uk/waterways/" TargetMode="External"/><Relationship Id="rId33" Type="http://schemas.openxmlformats.org/officeDocument/2006/relationships/hyperlink" Target="https://members.scouts.org.uk/por9.8" TargetMode="External"/><Relationship Id="rId38" Type="http://schemas.openxmlformats.org/officeDocument/2006/relationships/hyperlink" Target="https://members.scouts.org.uk/por9.45" TargetMode="External"/><Relationship Id="rId2" Type="http://schemas.openxmlformats.org/officeDocument/2006/relationships/styles" Target="styles.xml"/><Relationship Id="rId16" Type="http://schemas.openxmlformats.org/officeDocument/2006/relationships/hyperlink" Target="https://members.scouts.org.uk/fs120081" TargetMode="External"/><Relationship Id="rId20" Type="http://schemas.openxmlformats.org/officeDocument/2006/relationships/hyperlink" Target="https://members.scouts.org.uk/fs120617" TargetMode="External"/><Relationship Id="rId29" Type="http://schemas.openxmlformats.org/officeDocument/2006/relationships/hyperlink" Target="https://members.scouts.org.uk/por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scouts.org.uk/activitypermits" TargetMode="External"/><Relationship Id="rId24" Type="http://schemas.openxmlformats.org/officeDocument/2006/relationships/hyperlink" Target="https://members.scouts.org.uk/fs120654" TargetMode="External"/><Relationship Id="rId32" Type="http://schemas.openxmlformats.org/officeDocument/2006/relationships/hyperlink" Target="https://members.scouts.org.uk/por9.7" TargetMode="External"/><Relationship Id="rId37" Type="http://schemas.openxmlformats.org/officeDocument/2006/relationships/hyperlink" Target="https://members.scouts.org.uk/por9.44" TargetMode="External"/><Relationship Id="rId40" Type="http://schemas.openxmlformats.org/officeDocument/2006/relationships/hyperlink" Target="https://members.scouts.org.uk/por9.47" TargetMode="External"/><Relationship Id="rId5" Type="http://schemas.openxmlformats.org/officeDocument/2006/relationships/webSettings" Target="webSettings.xml"/><Relationship Id="rId15" Type="http://schemas.openxmlformats.org/officeDocument/2006/relationships/hyperlink" Target="https://members.scouts.org.uk/fs120075" TargetMode="External"/><Relationship Id="rId23" Type="http://schemas.openxmlformats.org/officeDocument/2006/relationships/hyperlink" Target="https://members.scouts.org.uk/fs120629" TargetMode="External"/><Relationship Id="rId28" Type="http://schemas.openxmlformats.org/officeDocument/2006/relationships/hyperlink" Target="https://members.scouts.org.uk/por9.2" TargetMode="External"/><Relationship Id="rId36" Type="http://schemas.openxmlformats.org/officeDocument/2006/relationships/hyperlink" Target="https://members.scouts.org.uk/por9.43" TargetMode="External"/><Relationship Id="rId10" Type="http://schemas.openxmlformats.org/officeDocument/2006/relationships/hyperlink" Target="http://www.bcu.org.uk/" TargetMode="External"/><Relationship Id="rId19" Type="http://schemas.openxmlformats.org/officeDocument/2006/relationships/hyperlink" Target="https://members.scouts.org.uk/fs120603" TargetMode="External"/><Relationship Id="rId31" Type="http://schemas.openxmlformats.org/officeDocument/2006/relationships/hyperlink" Target="https://members.scouts.org.uk/por9.5" TargetMode="External"/><Relationship Id="rId4" Type="http://schemas.openxmlformats.org/officeDocument/2006/relationships/settings" Target="settings.xml"/><Relationship Id="rId9" Type="http://schemas.openxmlformats.org/officeDocument/2006/relationships/hyperlink" Target="https://members.scouts.org.uk/supportresources/37/kayaking?moduleID=24&amp;cat=26,407,351&amp;runMethod=adult" TargetMode="External"/><Relationship Id="rId14" Type="http://schemas.openxmlformats.org/officeDocument/2006/relationships/hyperlink" Target="https://members.scouts.org.uk/fs120007" TargetMode="External"/><Relationship Id="rId22" Type="http://schemas.openxmlformats.org/officeDocument/2006/relationships/hyperlink" Target="https://members.scouts.org.uk/fs120627" TargetMode="External"/><Relationship Id="rId27" Type="http://schemas.openxmlformats.org/officeDocument/2006/relationships/hyperlink" Target="https://members.scouts.org.uk/por9.1" TargetMode="External"/><Relationship Id="rId30" Type="http://schemas.openxmlformats.org/officeDocument/2006/relationships/hyperlink" Target="https://members.scouts.org.uk/por9.4" TargetMode="External"/><Relationship Id="rId35" Type="http://schemas.openxmlformats.org/officeDocument/2006/relationships/hyperlink" Target="https://members.scouts.org.uk/por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2015-01-02T19:33:00Z</dcterms:created>
  <dcterms:modified xsi:type="dcterms:W3CDTF">2015-01-02T19:33:00Z</dcterms:modified>
</cp:coreProperties>
</file>