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48" w:rsidRPr="00543F48" w:rsidRDefault="00543F48" w:rsidP="00543F48">
      <w:pPr>
        <w:pBdr>
          <w:bottom w:val="single" w:sz="6" w:space="0" w:color="E6DFEA"/>
        </w:pBd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</w:pPr>
      <w:r w:rsidRPr="00543F48"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>Raft building</w:t>
      </w:r>
    </w:p>
    <w:p w:rsidR="00543F48" w:rsidRPr="00543F48" w:rsidRDefault="00543F48" w:rsidP="0054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3F4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br/>
      </w:r>
      <w:r w:rsidRPr="00543F48">
        <w:rPr>
          <w:rFonts w:ascii="Verdana" w:eastAsia="Times New Roman" w:hAnsi="Verdana" w:cs="Times New Roman"/>
          <w:noProof/>
          <w:color w:val="4D2177"/>
          <w:sz w:val="24"/>
          <w:szCs w:val="24"/>
          <w:lang w:eastAsia="en-GB"/>
        </w:rPr>
        <w:drawing>
          <wp:anchor distT="0" distB="0" distL="0" distR="0" simplePos="0" relativeHeight="251659264" behindDoc="0" locked="0" layoutInCell="1" allowOverlap="0" wp14:anchorId="42719317" wp14:editId="1A24B91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Picture 1" descr="https://members.scouts.org.uk/documents/a-z/raft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mbers.scouts.org.uk/documents/a-z/raftbuild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F48">
        <w:rPr>
          <w:rFonts w:ascii="Verdana" w:eastAsia="Times New Roman" w:hAnsi="Verdana" w:cs="Times New Roman"/>
          <w:color w:val="594E64"/>
          <w:sz w:val="20"/>
          <w:szCs w:val="20"/>
          <w:shd w:val="clear" w:color="auto" w:fill="FFFFFF"/>
          <w:lang w:eastAsia="en-GB"/>
        </w:rPr>
        <w:t>Raft building can be done on many levels, from producing a raft to carry a teddy bear across a paddling pool, to a raft to carry the whole patrol across a lake. It traditionally involves building a raft from various objects, usually pioneering poles, ropes and barrels.</w:t>
      </w:r>
      <w:r w:rsidRPr="00543F4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br/>
      </w:r>
      <w:r w:rsidRPr="00543F4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br/>
      </w:r>
      <w:r w:rsidRPr="00543F48">
        <w:rPr>
          <w:rFonts w:ascii="Verdana" w:eastAsia="Times New Roman" w:hAnsi="Verdana" w:cs="Times New Roman"/>
          <w:color w:val="594E64"/>
          <w:sz w:val="20"/>
          <w:szCs w:val="20"/>
          <w:shd w:val="clear" w:color="auto" w:fill="FFFFFF"/>
          <w:lang w:eastAsia="en-GB"/>
        </w:rPr>
        <w:t>This activity promotes team work and cooperation as well as testing out the group's knowledge of knots and their concepts of building items from scratch.</w:t>
      </w:r>
      <w:r w:rsidRPr="00543F4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br/>
      </w:r>
      <w:r w:rsidRPr="00543F4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br/>
      </w:r>
      <w:r w:rsidRPr="00543F48">
        <w:rPr>
          <w:rFonts w:ascii="Verdana" w:eastAsia="Times New Roman" w:hAnsi="Verdana" w:cs="Times New Roman"/>
          <w:color w:val="594E64"/>
          <w:sz w:val="20"/>
          <w:szCs w:val="20"/>
          <w:shd w:val="clear" w:color="auto" w:fill="FFFFFF"/>
          <w:lang w:eastAsia="en-GB"/>
        </w:rPr>
        <w:t xml:space="preserve">As with most water-based activities, getting wet is part of the fun. </w:t>
      </w:r>
    </w:p>
    <w:p w:rsidR="00543F48" w:rsidRPr="00543F48" w:rsidRDefault="00543F48" w:rsidP="00543F4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543F4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br/>
      </w:r>
    </w:p>
    <w:p w:rsidR="00543F48" w:rsidRPr="00543F48" w:rsidRDefault="00543F48" w:rsidP="00543F48">
      <w:pPr>
        <w:shd w:val="clear" w:color="auto" w:fill="FFFFFF"/>
        <w:spacing w:after="135" w:line="240" w:lineRule="auto"/>
        <w:outlineLvl w:val="2"/>
        <w:rPr>
          <w:rFonts w:ascii="inherit" w:eastAsia="Times New Roman" w:hAnsi="inherit" w:cs="Times New Roman"/>
          <w:b/>
          <w:bCs/>
          <w:color w:val="4D2177"/>
          <w:sz w:val="27"/>
          <w:szCs w:val="27"/>
          <w:lang w:eastAsia="en-GB"/>
        </w:rPr>
      </w:pPr>
      <w:r w:rsidRPr="00543F48">
        <w:rPr>
          <w:rFonts w:ascii="inherit" w:eastAsia="Times New Roman" w:hAnsi="inherit" w:cs="Times New Roman"/>
          <w:b/>
          <w:bCs/>
          <w:color w:val="4D2177"/>
          <w:sz w:val="27"/>
          <w:szCs w:val="27"/>
          <w:lang w:eastAsia="en-GB"/>
        </w:rPr>
        <w:t>How to run/provide raft building</w:t>
      </w:r>
    </w:p>
    <w:p w:rsidR="00543F48" w:rsidRPr="00543F48" w:rsidRDefault="00543F48" w:rsidP="00543F48">
      <w:pPr>
        <w:shd w:val="clear" w:color="auto" w:fill="FFFFFF"/>
        <w:spacing w:after="27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r w:rsidRPr="00543F48"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  <w:t>There are 3 ways of running Raft building in Scouting. These are:</w:t>
      </w:r>
    </w:p>
    <w:p w:rsidR="00543F48" w:rsidRPr="00543F48" w:rsidRDefault="00543F48" w:rsidP="00543F48">
      <w:pPr>
        <w:numPr>
          <w:ilvl w:val="0"/>
          <w:numId w:val="1"/>
        </w:numPr>
        <w:shd w:val="clear" w:color="auto" w:fill="FFFFFF"/>
        <w:spacing w:after="240" w:line="270" w:lineRule="atLeast"/>
        <w:ind w:left="450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r w:rsidRPr="00543F48">
        <w:rPr>
          <w:rFonts w:ascii="inherit" w:eastAsia="Times New Roman" w:hAnsi="inherit" w:cs="Times New Roman"/>
          <w:b/>
          <w:bCs/>
          <w:color w:val="594E64"/>
          <w:sz w:val="20"/>
          <w:szCs w:val="20"/>
          <w:bdr w:val="none" w:sz="0" w:space="0" w:color="auto" w:frame="1"/>
          <w:lang w:eastAsia="en-GB"/>
        </w:rPr>
        <w:t>Scout-led activity</w:t>
      </w:r>
      <w:r w:rsidRPr="00543F48"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  <w:t> - </w:t>
      </w:r>
      <w:hyperlink r:id="rId7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running raft building yourself or using someone else in Scouting</w:t>
        </w:r>
      </w:hyperlink>
    </w:p>
    <w:p w:rsidR="00543F48" w:rsidRPr="00543F48" w:rsidRDefault="00543F48" w:rsidP="00543F48">
      <w:pPr>
        <w:numPr>
          <w:ilvl w:val="0"/>
          <w:numId w:val="1"/>
        </w:numPr>
        <w:shd w:val="clear" w:color="auto" w:fill="FFFFFF"/>
        <w:spacing w:after="240" w:line="270" w:lineRule="atLeast"/>
        <w:ind w:left="450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r w:rsidRPr="00543F48">
        <w:rPr>
          <w:rFonts w:ascii="inherit" w:eastAsia="Times New Roman" w:hAnsi="inherit" w:cs="Times New Roman"/>
          <w:b/>
          <w:bCs/>
          <w:color w:val="594E64"/>
          <w:sz w:val="20"/>
          <w:szCs w:val="20"/>
          <w:bdr w:val="none" w:sz="0" w:space="0" w:color="auto" w:frame="1"/>
          <w:lang w:eastAsia="en-GB"/>
        </w:rPr>
        <w:t>Externally-led activity</w:t>
      </w:r>
      <w:r w:rsidRPr="00543F48"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  <w:t> - </w:t>
      </w:r>
      <w:hyperlink r:id="rId8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running raft building using an external provider</w:t>
        </w:r>
      </w:hyperlink>
    </w:p>
    <w:p w:rsidR="00543F48" w:rsidRPr="00543F48" w:rsidRDefault="00543F48" w:rsidP="00543F48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r w:rsidRPr="00543F48">
        <w:rPr>
          <w:rFonts w:ascii="inherit" w:eastAsia="Times New Roman" w:hAnsi="inherit" w:cs="Times New Roman"/>
          <w:b/>
          <w:bCs/>
          <w:color w:val="594E64"/>
          <w:sz w:val="20"/>
          <w:szCs w:val="20"/>
          <w:bdr w:val="none" w:sz="0" w:space="0" w:color="auto" w:frame="1"/>
          <w:lang w:eastAsia="en-GB"/>
        </w:rPr>
        <w:t>Activity for adult groups</w:t>
      </w:r>
      <w:r w:rsidRPr="00543F48"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  <w:t> - </w:t>
      </w:r>
      <w:hyperlink r:id="rId9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running raft building for a group entirely of adults</w:t>
        </w:r>
      </w:hyperlink>
    </w:p>
    <w:p w:rsidR="00543F48" w:rsidRPr="00543F48" w:rsidRDefault="00543F48" w:rsidP="00543F48">
      <w:pPr>
        <w:shd w:val="clear" w:color="auto" w:fill="FFFFFF"/>
        <w:spacing w:after="135" w:line="240" w:lineRule="auto"/>
        <w:outlineLvl w:val="2"/>
        <w:rPr>
          <w:rFonts w:ascii="inherit" w:eastAsia="Times New Roman" w:hAnsi="inherit" w:cs="Times New Roman"/>
          <w:b/>
          <w:bCs/>
          <w:color w:val="4D2177"/>
          <w:sz w:val="27"/>
          <w:szCs w:val="27"/>
          <w:lang w:eastAsia="en-GB"/>
        </w:rPr>
      </w:pPr>
      <w:r w:rsidRPr="00543F48">
        <w:rPr>
          <w:rFonts w:ascii="inherit" w:eastAsia="Times New Roman" w:hAnsi="inherit" w:cs="Times New Roman"/>
          <w:b/>
          <w:bCs/>
          <w:color w:val="4D2177"/>
          <w:sz w:val="27"/>
          <w:szCs w:val="27"/>
          <w:lang w:eastAsia="en-GB"/>
        </w:rPr>
        <w:t>Factsheets on raft building</w:t>
      </w:r>
    </w:p>
    <w:p w:rsidR="00543F48" w:rsidRPr="00543F48" w:rsidRDefault="00543F48" w:rsidP="00543F48">
      <w:pPr>
        <w:shd w:val="clear" w:color="auto" w:fill="FFFFFF"/>
        <w:spacing w:after="27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r w:rsidRPr="00543F48"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  <w:t>The following activity factsheets are relevant to this activity:</w:t>
      </w:r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0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Adventurous Activity Permit Scheme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1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FS120000 Risk Assessment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2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FS120007 Joint Adventurous Activities with </w:t>
        </w:r>
        <w:proofErr w:type="spellStart"/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Girlguiding</w:t>
        </w:r>
        <w:proofErr w:type="spellEnd"/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 UK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3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FS120075 InTouch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4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FS120081 Activity Information Form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5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FS120087 Adult Groups in Adventurous Activities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6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FS120088 Weather Forecasts in Outdoor Activities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7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FS120603 Water Safety (Incorporating lifejackets and buoyancy aids)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8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FS120617 Canal and River Licences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19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FS120623 Class C Waters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0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FS120629 Water Safety (Waterborne Diseases &amp; Immersion)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1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FS120668 Rafting (Traditional)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2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National Directory of Waters</w:t>
        </w:r>
      </w:hyperlink>
    </w:p>
    <w:p w:rsidR="00543F48" w:rsidRPr="00543F48" w:rsidRDefault="00543F48" w:rsidP="00543F48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3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AC120950 Assessment Checklist for Rafting (Traditional)</w:t>
        </w:r>
      </w:hyperlink>
    </w:p>
    <w:p w:rsidR="00543F48" w:rsidRPr="00543F48" w:rsidRDefault="00543F48" w:rsidP="00543F48">
      <w:pPr>
        <w:shd w:val="clear" w:color="auto" w:fill="FFFFFF"/>
        <w:spacing w:after="135" w:line="240" w:lineRule="auto"/>
        <w:outlineLvl w:val="2"/>
        <w:rPr>
          <w:rFonts w:ascii="inherit" w:eastAsia="Times New Roman" w:hAnsi="inherit" w:cs="Times New Roman"/>
          <w:b/>
          <w:bCs/>
          <w:color w:val="4D2177"/>
          <w:sz w:val="27"/>
          <w:szCs w:val="27"/>
          <w:lang w:eastAsia="en-GB"/>
        </w:rPr>
      </w:pPr>
      <w:r w:rsidRPr="00543F48">
        <w:rPr>
          <w:rFonts w:ascii="inherit" w:eastAsia="Times New Roman" w:hAnsi="inherit" w:cs="Times New Roman"/>
          <w:b/>
          <w:bCs/>
          <w:color w:val="4D2177"/>
          <w:sz w:val="27"/>
          <w:szCs w:val="27"/>
          <w:lang w:eastAsia="en-GB"/>
        </w:rPr>
        <w:t>Rules on raft building</w:t>
      </w:r>
    </w:p>
    <w:p w:rsidR="00543F48" w:rsidRPr="00543F48" w:rsidRDefault="00543F48" w:rsidP="00543F48">
      <w:pPr>
        <w:shd w:val="clear" w:color="auto" w:fill="FFFFFF"/>
        <w:spacing w:after="27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r w:rsidRPr="00543F48"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  <w:t>The following activity rules are relevant to this activity:</w:t>
      </w:r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4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9.1 Activity Rules - Application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5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9.2 Preparations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6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9.3 InTouch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7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9.4 Risk Assessment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8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9.5 Emergency Procedure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29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9.7 Adventurous Activities Permit Scheme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30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9.8 Adult Groups in Adventurous Activities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31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9.9 Use of External Centres and Instructors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32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9.42 Water Activities - General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33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9.43 Life Jackets and Buoyancy Aids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34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9.44 Classification of Waters</w:t>
        </w:r>
      </w:hyperlink>
    </w:p>
    <w:p w:rsidR="00543F48" w:rsidRPr="00543F48" w:rsidRDefault="00543F48" w:rsidP="00543F48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594E64"/>
          <w:sz w:val="20"/>
          <w:szCs w:val="20"/>
          <w:lang w:eastAsia="en-GB"/>
        </w:rPr>
      </w:pPr>
      <w:hyperlink r:id="rId35" w:history="1">
        <w:r w:rsidRPr="00543F48">
          <w:rPr>
            <w:rFonts w:ascii="inherit" w:eastAsia="Times New Roman" w:hAnsi="inherit" w:cs="Times New Roman"/>
            <w:color w:val="4D2177"/>
            <w:sz w:val="20"/>
            <w:szCs w:val="20"/>
            <w:u w:val="single"/>
            <w:bdr w:val="none" w:sz="0" w:space="0" w:color="auto" w:frame="1"/>
            <w:lang w:eastAsia="en-GB"/>
          </w:rPr>
          <w:t>Rule 9.45 Water Activities Permits</w:t>
        </w:r>
      </w:hyperlink>
    </w:p>
    <w:p w:rsidR="00B823FE" w:rsidRDefault="00B823FE">
      <w:bookmarkStart w:id="0" w:name="_GoBack"/>
      <w:bookmarkEnd w:id="0"/>
    </w:p>
    <w:sectPr w:rsidR="00B82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E48"/>
    <w:multiLevelType w:val="multilevel"/>
    <w:tmpl w:val="BA9E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551CE1"/>
    <w:multiLevelType w:val="multilevel"/>
    <w:tmpl w:val="38A6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836BB"/>
    <w:multiLevelType w:val="multilevel"/>
    <w:tmpl w:val="B12C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48"/>
    <w:rsid w:val="00543F48"/>
    <w:rsid w:val="00B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couts.org.uk/supportresources/64/raft-building?moduleID=24&amp;cat=26,407,351&amp;runMethod=commercial" TargetMode="External"/><Relationship Id="rId13" Type="http://schemas.openxmlformats.org/officeDocument/2006/relationships/hyperlink" Target="https://members.scouts.org.uk/fs120075" TargetMode="External"/><Relationship Id="rId18" Type="http://schemas.openxmlformats.org/officeDocument/2006/relationships/hyperlink" Target="https://members.scouts.org.uk/fs120617" TargetMode="External"/><Relationship Id="rId26" Type="http://schemas.openxmlformats.org/officeDocument/2006/relationships/hyperlink" Target="https://members.scouts.org.uk/por9.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mbers.scouts.org.uk/fs120668" TargetMode="External"/><Relationship Id="rId34" Type="http://schemas.openxmlformats.org/officeDocument/2006/relationships/hyperlink" Target="https://members.scouts.org.uk/por9.44" TargetMode="External"/><Relationship Id="rId7" Type="http://schemas.openxmlformats.org/officeDocument/2006/relationships/hyperlink" Target="https://members.scouts.org.uk/supportresources/64/raft-building?moduleID=24&amp;cat=26,407,351&amp;runMethod=scout" TargetMode="External"/><Relationship Id="rId12" Type="http://schemas.openxmlformats.org/officeDocument/2006/relationships/hyperlink" Target="https://members.scouts.org.uk/fs120007" TargetMode="External"/><Relationship Id="rId17" Type="http://schemas.openxmlformats.org/officeDocument/2006/relationships/hyperlink" Target="https://members.scouts.org.uk/fs120603" TargetMode="External"/><Relationship Id="rId25" Type="http://schemas.openxmlformats.org/officeDocument/2006/relationships/hyperlink" Target="https://members.scouts.org.uk/por9.2" TargetMode="External"/><Relationship Id="rId33" Type="http://schemas.openxmlformats.org/officeDocument/2006/relationships/hyperlink" Target="https://members.scouts.org.uk/por9.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mbers.scouts.org.uk/fs120088" TargetMode="External"/><Relationship Id="rId20" Type="http://schemas.openxmlformats.org/officeDocument/2006/relationships/hyperlink" Target="https://members.scouts.org.uk/fs120629" TargetMode="External"/><Relationship Id="rId29" Type="http://schemas.openxmlformats.org/officeDocument/2006/relationships/hyperlink" Target="https://members.scouts.org.uk/por9.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mbers.scouts.org.uk/fs120000" TargetMode="External"/><Relationship Id="rId24" Type="http://schemas.openxmlformats.org/officeDocument/2006/relationships/hyperlink" Target="https://members.scouts.org.uk/por9.1" TargetMode="External"/><Relationship Id="rId32" Type="http://schemas.openxmlformats.org/officeDocument/2006/relationships/hyperlink" Target="https://members.scouts.org.uk/por9.4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mbers.scouts.org.uk/fs120087" TargetMode="External"/><Relationship Id="rId23" Type="http://schemas.openxmlformats.org/officeDocument/2006/relationships/hyperlink" Target="https://members.scouts.org.uk/ac120950" TargetMode="External"/><Relationship Id="rId28" Type="http://schemas.openxmlformats.org/officeDocument/2006/relationships/hyperlink" Target="https://members.scouts.org.uk/por9.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mbers.scouts.org.uk/activitypermits" TargetMode="External"/><Relationship Id="rId19" Type="http://schemas.openxmlformats.org/officeDocument/2006/relationships/hyperlink" Target="https://members.scouts.org.uk/fs120623" TargetMode="External"/><Relationship Id="rId31" Type="http://schemas.openxmlformats.org/officeDocument/2006/relationships/hyperlink" Target="https://members.scouts.org.uk/por9.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scouts.org.uk/supportresources/64/raft-building?moduleID=24&amp;cat=26,407,351&amp;runMethod=adult" TargetMode="External"/><Relationship Id="rId14" Type="http://schemas.openxmlformats.org/officeDocument/2006/relationships/hyperlink" Target="https://members.scouts.org.uk/fs120081" TargetMode="External"/><Relationship Id="rId22" Type="http://schemas.openxmlformats.org/officeDocument/2006/relationships/hyperlink" Target="https://members.scouts.org.uk/waterways/" TargetMode="External"/><Relationship Id="rId27" Type="http://schemas.openxmlformats.org/officeDocument/2006/relationships/hyperlink" Target="https://members.scouts.org.uk/por9.4" TargetMode="External"/><Relationship Id="rId30" Type="http://schemas.openxmlformats.org/officeDocument/2006/relationships/hyperlink" Target="https://members.scouts.org.uk/por9.8" TargetMode="External"/><Relationship Id="rId35" Type="http://schemas.openxmlformats.org/officeDocument/2006/relationships/hyperlink" Target="https://members.scouts.org.uk/por9.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2015-01-02T19:34:00Z</dcterms:created>
  <dcterms:modified xsi:type="dcterms:W3CDTF">2015-01-02T19:34:00Z</dcterms:modified>
</cp:coreProperties>
</file>